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p>
      <w:pPr>
        <w:pStyle w:val="Normal1"/>
        <w:ind w:left="-1701" w:hanging="0"/>
        <w:jc w:val="center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1"/>
        <w:ind w:left="-1701" w:hanging="0"/>
        <w:jc w:val="center"/>
        <w:rPr/>
      </w:pPr>
      <w:r>
        <w:rPr>
          <w:rFonts w:cs="Arial" w:ascii="Arial" w:hAnsi="Arial"/>
        </w:rPr>
        <w:t>OFÍCIO/N° 027/2020</w:t>
        <w:tab/>
        <w:tab/>
        <w:tab/>
        <w:tab/>
        <w:tab/>
        <w:tab/>
        <w:t>Recife, 21 de Outubro de 2020.</w:t>
      </w:r>
    </w:p>
    <w:p>
      <w:pPr>
        <w:pStyle w:val="Normal1"/>
        <w:ind w:left="-1701" w:hanging="0"/>
        <w:rPr/>
      </w:pPr>
      <w:r>
        <w:rPr/>
      </w:r>
    </w:p>
    <w:p>
      <w:pPr>
        <w:pStyle w:val="Normal1"/>
        <w:ind w:left="-1701" w:hanging="0"/>
        <w:rPr>
          <w:rFonts w:ascii="Arial" w:hAnsi="Arial"/>
        </w:rPr>
      </w:pPr>
      <w:r>
        <w:rPr/>
        <w:br/>
      </w:r>
      <w:r>
        <w:rPr>
          <w:rFonts w:ascii="Arial" w:hAnsi="Arial"/>
        </w:rPr>
        <w:t>À</w:t>
      </w:r>
    </w:p>
    <w:p>
      <w:pPr>
        <w:pStyle w:val="Normal1"/>
        <w:ind w:left="-1701" w:hanging="0"/>
        <w:rPr/>
      </w:pPr>
      <w:r>
        <w:rPr>
          <w:rFonts w:ascii="verdana;sans-serif" w:hAnsi="verdana;sans-serif"/>
          <w:b/>
          <w:bCs/>
          <w:color w:val="222222"/>
          <w:sz w:val="22"/>
          <w:szCs w:val="22"/>
        </w:rPr>
        <w:t>Valéria Silva Fernandes</w:t>
      </w:r>
      <w:r>
        <w:rPr>
          <w:rFonts w:ascii="verdana;sans-serif" w:hAnsi="verdana;sans-serif"/>
          <w:bCs/>
          <w:color w:val="222222"/>
          <w:sz w:val="22"/>
          <w:szCs w:val="22"/>
        </w:rPr>
        <w:t xml:space="preserve"> </w:t>
      </w:r>
    </w:p>
    <w:p>
      <w:pPr>
        <w:pStyle w:val="Normal1"/>
        <w:ind w:left="-1701" w:hanging="0"/>
        <w:rPr/>
      </w:pPr>
      <w:r>
        <w:rPr>
          <w:rFonts w:ascii="verdana;sans-serif" w:hAnsi="verdana;sans-serif"/>
          <w:bCs/>
          <w:color w:val="222222"/>
          <w:sz w:val="22"/>
          <w:szCs w:val="22"/>
        </w:rPr>
        <w:t>Superintendente de Capacitação e Ressocialização da Secretaria Executiva de Ressocialização (SERES).</w:t>
      </w:r>
    </w:p>
    <w:p>
      <w:pPr>
        <w:pStyle w:val="Normal1"/>
        <w:ind w:left="-1701" w:hanging="0"/>
        <w:rPr/>
      </w:pPr>
      <w:r>
        <w:rPr/>
      </w:r>
    </w:p>
    <w:p>
      <w:pPr>
        <w:pStyle w:val="Normal1"/>
        <w:ind w:left="-1701" w:hanging="0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color w:val="000000"/>
        </w:rPr>
        <w:t xml:space="preserve">Solicitação de uma apresentação do funcionamento do Sistema Prisional voltado à População LGBT. </w:t>
      </w:r>
    </w:p>
    <w:p>
      <w:pPr>
        <w:pStyle w:val="Normal1"/>
        <w:ind w:left="-1701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1"/>
        <w:ind w:left="-1701" w:firstLine="993"/>
        <w:jc w:val="both"/>
        <w:rPr>
          <w:rFonts w:ascii="Arial" w:hAnsi="Arial" w:cs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1"/>
        <w:ind w:left="-1701" w:firstLine="993"/>
        <w:jc w:val="both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1"/>
        <w:ind w:left="-1701" w:firstLine="993"/>
        <w:jc w:val="both"/>
        <w:rPr>
          <w:rFonts w:ascii="Arial" w:hAnsi="Arial" w:cs="Arial"/>
          <w:bCs/>
          <w:color w:val="272727"/>
        </w:rPr>
      </w:pPr>
      <w:r>
        <w:rPr>
          <w:rFonts w:cs="Arial" w:ascii="Arial" w:hAnsi="Arial"/>
          <w:bCs/>
          <w:color w:val="272727"/>
        </w:rPr>
        <w:t>Neste contexto, o Conselho vem por meio deste solicitar da Superintendência de Capacitação e Ressocialização da SERES, na pessoa da Superintendente Sra. Valéria Silva Fernandes, uma apresentação do funcionamento do Sistema Prisional no que tange as políticas voltadas à população LGBT. A Reunião será realizada com a Comissão de Violação dos Direitos da População LGBT pertencente ao CEDPLGBT/PE, no dia 05 de novembro de 2020.</w:t>
      </w:r>
    </w:p>
    <w:p>
      <w:pPr>
        <w:pStyle w:val="Normal1"/>
        <w:ind w:left="-1701" w:firstLine="993"/>
        <w:jc w:val="both"/>
        <w:rPr/>
      </w:pPr>
      <w:r>
        <w:rPr/>
      </w:r>
    </w:p>
    <w:p>
      <w:pPr>
        <w:pStyle w:val="Normal1"/>
        <w:ind w:left="-1701" w:firstLine="993"/>
        <w:rPr/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1"/>
        <w:ind w:left="-1701" w:firstLine="993"/>
        <w:rPr/>
      </w:pPr>
      <w:r>
        <w:rPr/>
      </w:r>
      <w:bookmarkStart w:id="1" w:name="_GoBack"/>
      <w:bookmarkStart w:id="2" w:name="_GoBack"/>
      <w:bookmarkEnd w:id="2"/>
    </w:p>
    <w:p>
      <w:pPr>
        <w:pStyle w:val="Normal1"/>
        <w:ind w:left="-1701" w:firstLine="993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1"/>
        <w:ind w:left="-1701" w:firstLine="993"/>
        <w:rPr/>
      </w:pPr>
      <w:r>
        <w:rPr/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1"/>
        <w:ind w:left="-1701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</w:r>
    </w:p>
    <w:p>
      <w:pPr>
        <w:pStyle w:val="Normal1"/>
        <w:ind w:left="-1701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1"/>
        <w:ind w:left="-1701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1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  <w:font w:name="verdana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Arial" w:hAnsi="Arial" w:cs="Arial"/>
        <w:b/>
        <w:b/>
        <w:color w:val="222222"/>
        <w:sz w:val="20"/>
        <w:szCs w:val="20"/>
        <w:highlight w:val="white"/>
      </w:rPr>
    </w:pPr>
    <w:r>
      <w:rPr>
        <w:rFonts w:cs="Arial" w:ascii="Arial" w:hAnsi="Arial"/>
        <w:b/>
        <w:color w:val="222222"/>
        <w:sz w:val="20"/>
        <w:szCs w:val="20"/>
        <w:highlight w:val="white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-1701" w:hanging="0"/>
      <w:jc w:val="center"/>
      <w:rPr/>
    </w:pPr>
    <w:r>
      <w:rPr/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111e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6111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 w:customStyle="1">
    <w:name w:val="ListLabel 1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etexto"/>
    <w:pPr>
      <w:widowControl w:val="false"/>
    </w:pPr>
    <w:rPr>
      <w:rFonts w:ascii="Calibri" w:hAnsi="Calibri" w:cs="Lucida Sans"/>
      <w:sz w:val="22"/>
      <w:szCs w:val="22"/>
      <w:lang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16111e"/>
    <w:pPr>
      <w:widowControl/>
      <w:suppressAutoHyphens w:val="true"/>
      <w:bidi w:val="0"/>
      <w:jc w:val="left"/>
      <w:textAlignment w:val="baseline"/>
    </w:pPr>
    <w:rPr>
      <w:rFonts w:ascii="Liberation Serif" w:hAnsi="Liberation Serif" w:cs="Mangal" w:eastAsia="SimSun"/>
      <w:color w:val="00000A"/>
      <w:kern w:val="0"/>
      <w:sz w:val="24"/>
      <w:szCs w:val="24"/>
      <w:lang w:eastAsia="zh-CN" w:bidi="hi-IN" w:val="pt-BR"/>
    </w:rPr>
  </w:style>
  <w:style w:type="paragraph" w:styleId="Ttulododocumento">
    <w:name w:val="Title"/>
    <w:basedOn w:val="Normal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</w:rPr>
  </w:style>
  <w:style w:type="paragraph" w:styleId="Corpodotexto" w:customStyle="1">
    <w:name w:val="Corpo do texto"/>
    <w:basedOn w:val="Normal1"/>
    <w:qFormat/>
    <w:pPr>
      <w:spacing w:lineRule="auto" w:line="288" w:before="0" w:after="140"/>
    </w:pPr>
    <w:rPr/>
  </w:style>
  <w:style w:type="paragraph" w:styleId="Cabealho">
    <w:name w:val="Header"/>
    <w:basedOn w:val="Normal1"/>
    <w:link w:val="CabealhoChar"/>
    <w:rsid w:val="0016111e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basedOn w:val="Normal1"/>
    <w:qFormat/>
    <w:rsid w:val="0016111e"/>
    <w:pPr>
      <w:shd w:val="clear" w:color="auto" w:fill="FFFFFF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basedOn w:val="Normal1"/>
    <w:qFormat/>
    <w:rsid w:val="0016111e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Footer"/>
    <w:basedOn w:val="Normal1"/>
    <w:link w:val="RodapChar"/>
    <w:uiPriority w:val="99"/>
    <w:unhideWhenUsed/>
    <w:rsid w:val="0016111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basedOn w:val="Normal1"/>
    <w:uiPriority w:val="34"/>
    <w:qFormat/>
    <w:rsid w:val="00211ee3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2</Pages>
  <Words>272</Words>
  <Characters>1689</Characters>
  <CharactersWithSpaces>2052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2020-10-21T14:50:00Z</dcterms:created>
  <dc:creator>gleyton araujo</dc:creator>
  <dc:description/>
  <dc:language>pt-BR</dc:language>
  <cp:lastModifiedBy>gleyton araujo</cp:lastModifiedBy>
  <dcterms:modified xsi:type="dcterms:W3CDTF">2020-10-21T14:50:00Z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