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8"/>
                <w:szCs w:val="28"/>
                <w:rtl w:val="0"/>
              </w:rPr>
              <w:t xml:space="preserve">EXECUÇÃO DA RECEITA E DA DESPESA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NOME DA ORGANIZAÇÃO DA SOCIEDADE CIVIL :.....................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OBJETO DA PARCERIA:...................................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urier New" w:cs="Courier New" w:eastAsia="Courier New" w:hAnsi="Courier New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PERÍODO DE ___/____/_____ A ___/___/______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EXECUTOR: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INSTRUMENTO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RECEITA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DESPESA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Entradas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Contrapartida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Rendimento de Aplicação Financeira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Material de consumo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Material permanente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Serviços de pessoa física/jurídica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Saldo da Conta Corrente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TOTAL R$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4"/>
                <w:szCs w:val="24"/>
                <w:rtl w:val="0"/>
              </w:rPr>
              <w:t xml:space="preserve">TOTAL R$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OSC Executora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__________________________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Ass. Carimbo do responsável pela OSC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Responsável pela Execução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__________________________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Ass. Carimbo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