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color w:val="ff0000"/>
          <w:sz w:val="28"/>
          <w:szCs w:val="28"/>
        </w:rPr>
      </w:pPr>
      <w:r w:rsidDel="00000000" w:rsidR="00000000" w:rsidRPr="00000000">
        <w:rPr>
          <w:color w:val="ff0000"/>
          <w:sz w:val="28"/>
          <w:szCs w:val="28"/>
          <w:rtl w:val="0"/>
        </w:rPr>
        <w:t xml:space="preserve">É UM INSTRUMENTO AUXILIAR NA  ANÁLISE DO RELATÓRIO DE EXECUÇÃO DO OBJETO CONSEQUENTEMENTE O RELATÓRIO TÉCNICO DE MONITORAMENTO E AVALIAÇÃO </w:t>
      </w:r>
      <w:r w:rsidDel="00000000" w:rsidR="00000000" w:rsidRPr="00000000">
        <w:rPr>
          <w:b w:val="1"/>
          <w:color w:val="ff0000"/>
          <w:sz w:val="28"/>
          <w:szCs w:val="28"/>
          <w:rtl w:val="0"/>
        </w:rPr>
        <w:t xml:space="preserve">. NÃO É OBRIGATÓRIO</w:t>
      </w:r>
      <w:r w:rsidDel="00000000" w:rsidR="00000000" w:rsidRPr="00000000">
        <w:rPr>
          <w:rtl w:val="0"/>
        </w:rPr>
      </w:r>
    </w:p>
    <w:p w:rsidR="00000000" w:rsidDel="00000000" w:rsidP="00000000" w:rsidRDefault="00000000" w:rsidRPr="00000000" w14:paraId="00000002">
      <w:pPr>
        <w:jc w:val="center"/>
        <w:rPr>
          <w:b w:val="1"/>
          <w:i w:val="1"/>
          <w:sz w:val="30"/>
          <w:szCs w:val="30"/>
        </w:rPr>
      </w:pPr>
      <w:r w:rsidDel="00000000" w:rsidR="00000000" w:rsidRPr="00000000">
        <w:rPr>
          <w:rtl w:val="0"/>
        </w:rPr>
      </w:r>
    </w:p>
    <w:p w:rsidR="00000000" w:rsidDel="00000000" w:rsidP="00000000" w:rsidRDefault="00000000" w:rsidRPr="00000000" w14:paraId="00000003">
      <w:pPr>
        <w:jc w:val="center"/>
        <w:rPr>
          <w:b w:val="1"/>
          <w:i w:val="1"/>
          <w:sz w:val="30"/>
          <w:szCs w:val="30"/>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b w:val="1"/>
          <w:i w:val="1"/>
          <w:sz w:val="30"/>
          <w:szCs w:val="30"/>
          <w:rtl w:val="0"/>
        </w:rPr>
        <w:t xml:space="preserve">Checklist</w:t>
      </w:r>
      <w:r w:rsidDel="00000000" w:rsidR="00000000" w:rsidRPr="00000000">
        <w:rPr>
          <w:b w:val="1"/>
          <w:sz w:val="30"/>
          <w:szCs w:val="30"/>
          <w:rtl w:val="0"/>
        </w:rPr>
        <w:t xml:space="preserve"> para auxiliar no acompanhamento e análise do Relatório de Execução do Objeto</w:t>
      </w:r>
    </w:p>
    <w:p w:rsidR="00000000" w:rsidDel="00000000" w:rsidP="00000000" w:rsidRDefault="00000000" w:rsidRPr="00000000" w14:paraId="00000005">
      <w:pPr>
        <w:jc w:val="center"/>
        <w:rPr>
          <w:b w:val="1"/>
          <w:sz w:val="30"/>
          <w:szCs w:val="3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13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2.0356111645813"/>
        <w:gridCol w:w="1451.6073147256977"/>
        <w:gridCol w:w="1451.6073147256977"/>
        <w:gridCol w:w="1720.4234841193456"/>
        <w:gridCol w:w="1612.8970163618865"/>
        <w:gridCol w:w="793.0076997112609"/>
        <w:gridCol w:w="793.0076997112609"/>
        <w:gridCol w:w="806.4485081809432"/>
        <w:gridCol w:w="3413.9653512993264"/>
        <w:tblGridChange w:id="0">
          <w:tblGrid>
            <w:gridCol w:w="1922.0356111645813"/>
            <w:gridCol w:w="1451.6073147256977"/>
            <w:gridCol w:w="1451.6073147256977"/>
            <w:gridCol w:w="1720.4234841193456"/>
            <w:gridCol w:w="1612.8970163618865"/>
            <w:gridCol w:w="793.0076997112609"/>
            <w:gridCol w:w="793.0076997112609"/>
            <w:gridCol w:w="806.4485081809432"/>
            <w:gridCol w:w="3413.9653512993264"/>
          </w:tblGrid>
        </w:tblGridChange>
      </w:tblGrid>
      <w:tr>
        <w:trPr>
          <w:cantSplit w:val="0"/>
          <w:trHeight w:val="42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007">
            <w:pPr>
              <w:widowControl w:val="0"/>
              <w:jc w:val="center"/>
              <w:rPr>
                <w:rFonts w:ascii="Poppins" w:cs="Poppins" w:eastAsia="Poppins" w:hAnsi="Poppins"/>
              </w:rPr>
            </w:pPr>
            <w:r w:rsidDel="00000000" w:rsidR="00000000" w:rsidRPr="00000000">
              <w:rPr>
                <w:rFonts w:ascii="Poppins" w:cs="Poppins" w:eastAsia="Poppins" w:hAnsi="Poppins"/>
                <w:b w:val="1"/>
                <w:sz w:val="24"/>
                <w:szCs w:val="24"/>
                <w:rtl w:val="0"/>
              </w:rPr>
              <w:t xml:space="preserve">1.</w:t>
            </w:r>
            <w:r w:rsidDel="00000000" w:rsidR="00000000" w:rsidRPr="00000000">
              <w:rPr>
                <w:rFonts w:ascii="Poppins" w:cs="Poppins" w:eastAsia="Poppins" w:hAnsi="Poppins"/>
                <w:b w:val="1"/>
                <w:i w:val="1"/>
                <w:sz w:val="24"/>
                <w:szCs w:val="24"/>
                <w:rtl w:val="0"/>
              </w:rPr>
              <w:t xml:space="preserve"> Checklist</w:t>
            </w:r>
            <w:r w:rsidDel="00000000" w:rsidR="00000000" w:rsidRPr="00000000">
              <w:rPr>
                <w:rFonts w:ascii="Poppins" w:cs="Poppins" w:eastAsia="Poppins" w:hAnsi="Poppins"/>
                <w:b w:val="1"/>
                <w:sz w:val="24"/>
                <w:szCs w:val="24"/>
                <w:rtl w:val="0"/>
              </w:rPr>
              <w:t xml:space="preserve"> para acompanhamento do Plano de Trabalho </w:t>
            </w:r>
            <w:r w:rsidDel="00000000" w:rsidR="00000000" w:rsidRPr="00000000">
              <w:rPr>
                <w:rtl w:val="0"/>
              </w:rPr>
            </w:r>
          </w:p>
        </w:tc>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Período</w:t>
            </w:r>
            <w:r w:rsidDel="00000000" w:rsidR="00000000" w:rsidRPr="00000000">
              <w:rPr>
                <w:rFonts w:ascii="Poppins" w:cs="Poppins" w:eastAsia="Poppins" w:hAnsi="Poppins"/>
                <w:b w:val="1"/>
                <w:vertAlign w:val="superscript"/>
              </w:rPr>
              <w:footnoteReference w:customMarkFollows="0" w:id="0"/>
            </w:r>
            <w:r w:rsidDel="00000000" w:rsidR="00000000" w:rsidRPr="00000000">
              <w:rPr>
                <w:rFonts w:ascii="Poppins" w:cs="Poppins" w:eastAsia="Poppins" w:hAnsi="Poppins"/>
                <w:b w:val="1"/>
                <w:rtl w:val="0"/>
              </w:rPr>
              <w:t xml:space="preserve">:  de __/__/____ a  __/__/____</w:t>
            </w:r>
          </w:p>
        </w:tc>
      </w:tr>
      <w:tr>
        <w:trPr>
          <w:cantSplit w:val="0"/>
          <w:trHeight w:val="420" w:hRule="atLeast"/>
          <w:tblHeader w:val="0"/>
        </w:trPr>
        <w:tc>
          <w:tcPr>
            <w:gridSpan w:val="6"/>
            <w:shd w:fill="cfe2f3"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oppins" w:cs="Poppins" w:eastAsia="Poppins" w:hAnsi="Poppins"/>
                <w:b w:val="1"/>
              </w:rPr>
            </w:pPr>
            <w:r w:rsidDel="00000000" w:rsidR="00000000" w:rsidRPr="00000000">
              <w:rPr>
                <w:rFonts w:ascii="Poppins" w:cs="Poppins" w:eastAsia="Poppins" w:hAnsi="Poppins"/>
                <w:b w:val="1"/>
                <w:rtl w:val="0"/>
              </w:rPr>
              <w:t xml:space="preserve">Relatório de Execução do Objeto nº</w:t>
            </w:r>
          </w:p>
        </w:tc>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Entidade:</w:t>
            </w:r>
          </w:p>
        </w:tc>
      </w:tr>
      <w:tr>
        <w:trPr>
          <w:cantSplit w:val="0"/>
          <w:trHeight w:val="42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oppins" w:cs="Poppins" w:eastAsia="Poppins" w:hAnsi="Poppins"/>
                <w:b w:val="1"/>
              </w:rPr>
            </w:pPr>
            <w:r w:rsidDel="00000000" w:rsidR="00000000" w:rsidRPr="00000000">
              <w:rPr>
                <w:rFonts w:ascii="Poppins" w:cs="Poppins" w:eastAsia="Poppins" w:hAnsi="Poppins"/>
                <w:b w:val="1"/>
                <w:rtl w:val="0"/>
              </w:rPr>
              <w:t xml:space="preserve">Nome da Entidade:</w:t>
            </w:r>
          </w:p>
        </w:tc>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Poppins" w:cs="Poppins" w:eastAsia="Poppins" w:hAnsi="Poppins"/>
                <w:i w:val="1"/>
                <w:color w:val="3c78d8"/>
                <w:sz w:val="16"/>
                <w:szCs w:val="16"/>
              </w:rPr>
            </w:pPr>
            <w:r w:rsidDel="00000000" w:rsidR="00000000" w:rsidRPr="00000000">
              <w:rPr>
                <w:rFonts w:ascii="Poppins" w:cs="Poppins" w:eastAsia="Poppins" w:hAnsi="Poppins"/>
                <w:b w:val="1"/>
                <w:rtl w:val="0"/>
              </w:rPr>
              <w:t xml:space="preserve">Termo de </w:t>
            </w:r>
            <w:r w:rsidDel="00000000" w:rsidR="00000000" w:rsidRPr="00000000">
              <w:rPr>
                <w:rFonts w:ascii="Poppins" w:cs="Poppins" w:eastAsia="Poppins" w:hAnsi="Poppins"/>
                <w:i w:val="1"/>
                <w:color w:val="3c78d8"/>
                <w:sz w:val="16"/>
                <w:szCs w:val="16"/>
                <w:rtl w:val="0"/>
              </w:rPr>
              <w:t xml:space="preserve">Fomento/Colaboração Nº</w:t>
            </w:r>
          </w:p>
        </w:tc>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CUMPRIU META?</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DESCRIÇÃO</w:t>
            </w:r>
            <w:r w:rsidDel="00000000" w:rsidR="00000000" w:rsidRPr="00000000">
              <w:rPr>
                <w:rFonts w:ascii="Poppins" w:cs="Poppins" w:eastAsia="Poppins" w:hAnsi="Poppins"/>
                <w:b w:val="1"/>
                <w:sz w:val="20"/>
                <w:szCs w:val="20"/>
                <w:vertAlign w:val="superscript"/>
              </w:rPr>
              <w:footnoteReference w:customMarkFollows="0" w:id="1"/>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AÇÃO</w:t>
            </w:r>
            <w:r w:rsidDel="00000000" w:rsidR="00000000" w:rsidRPr="00000000">
              <w:rPr>
                <w:rFonts w:ascii="Poppins" w:cs="Poppins" w:eastAsia="Poppins" w:hAnsi="Poppins"/>
                <w:b w:val="1"/>
                <w:sz w:val="20"/>
                <w:szCs w:val="20"/>
                <w:vertAlign w:val="superscript"/>
              </w:rPr>
              <w:footnoteReference w:customMarkFollows="0" w:id="2"/>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META</w:t>
            </w:r>
            <w:r w:rsidDel="00000000" w:rsidR="00000000" w:rsidRPr="00000000">
              <w:rPr>
                <w:rFonts w:ascii="Poppins" w:cs="Poppins" w:eastAsia="Poppins" w:hAnsi="Poppins"/>
                <w:b w:val="1"/>
                <w:sz w:val="20"/>
                <w:szCs w:val="20"/>
                <w:vertAlign w:val="superscript"/>
              </w:rPr>
              <w:footnoteReference w:customMarkFollows="0" w:id="3"/>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PROGRAMADO</w:t>
            </w:r>
            <w:r w:rsidDel="00000000" w:rsidR="00000000" w:rsidRPr="00000000">
              <w:rPr>
                <w:rFonts w:ascii="Poppins" w:cs="Poppins" w:eastAsia="Poppins" w:hAnsi="Poppins"/>
                <w:b w:val="1"/>
                <w:sz w:val="20"/>
                <w:szCs w:val="20"/>
                <w:vertAlign w:val="superscript"/>
              </w:rPr>
              <w:footnoteReference w:customMarkFollows="0" w:id="4"/>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EXECUTADO</w:t>
            </w:r>
            <w:r w:rsidDel="00000000" w:rsidR="00000000" w:rsidRPr="00000000">
              <w:rPr>
                <w:rFonts w:ascii="Poppins" w:cs="Poppins" w:eastAsia="Poppins" w:hAnsi="Poppins"/>
                <w:b w:val="1"/>
                <w:sz w:val="20"/>
                <w:szCs w:val="20"/>
                <w:vertAlign w:val="superscript"/>
              </w:rPr>
              <w:footnoteReference w:customMarkFollows="0" w:id="5"/>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rPr>
            </w:pPr>
            <w:r w:rsidDel="00000000" w:rsidR="00000000" w:rsidRPr="00000000">
              <w:rPr>
                <w:rFonts w:ascii="Poppins" w:cs="Poppins" w:eastAsia="Poppins" w:hAnsi="Poppins"/>
                <w:b w:val="1"/>
                <w:rtl w:val="0"/>
              </w:rPr>
              <w:t xml:space="preserv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rPr>
            </w:pPr>
            <w:r w:rsidDel="00000000" w:rsidR="00000000" w:rsidRPr="00000000">
              <w:rPr>
                <w:rFonts w:ascii="Poppins" w:cs="Poppins" w:eastAsia="Poppins" w:hAnsi="Poppins"/>
                <w:b w:val="1"/>
                <w:rtl w:val="0"/>
              </w:rPr>
              <w:t xml:space="preserve">SIM</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rPr>
            </w:pPr>
            <w:r w:rsidDel="00000000" w:rsidR="00000000" w:rsidRPr="00000000">
              <w:rPr>
                <w:rFonts w:ascii="Poppins" w:cs="Poppins" w:eastAsia="Poppins" w:hAnsi="Poppins"/>
                <w:b w:val="1"/>
                <w:rtl w:val="0"/>
              </w:rPr>
              <w:t xml:space="preserve">NÃO</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rPr>
            </w:pPr>
            <w:r w:rsidDel="00000000" w:rsidR="00000000" w:rsidRPr="00000000">
              <w:rPr>
                <w:rFonts w:ascii="Poppins" w:cs="Poppins" w:eastAsia="Poppins" w:hAnsi="Poppins"/>
                <w:b w:val="1"/>
                <w:rtl w:val="0"/>
              </w:rPr>
              <w:t xml:space="preserve">OBSERVAÇÃO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pacing w:after="240" w:before="240" w:line="276" w:lineRule="auto"/>
        <w:jc w:val="both"/>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48">
      <w:pPr>
        <w:widowControl w:val="0"/>
        <w:tabs>
          <w:tab w:val="left" w:leader="none" w:pos="548"/>
        </w:tabs>
        <w:spacing w:after="160" w:line="259" w:lineRule="auto"/>
        <w:ind w:right="92"/>
        <w:jc w:val="both"/>
        <w:rPr>
          <w:rFonts w:ascii="Poppins" w:cs="Poppins" w:eastAsia="Poppins" w:hAnsi="Poppins"/>
          <w:b w:val="1"/>
          <w:sz w:val="24"/>
          <w:szCs w:val="24"/>
        </w:rPr>
      </w:pPr>
      <w:r w:rsidDel="00000000" w:rsidR="00000000" w:rsidRPr="00000000">
        <w:rPr>
          <w:rtl w:val="0"/>
        </w:rPr>
      </w:r>
    </w:p>
    <w:tbl>
      <w:tblPr>
        <w:tblStyle w:val="Table2"/>
        <w:tblW w:w="138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7950"/>
        <w:gridCol w:w="915"/>
        <w:gridCol w:w="900"/>
        <w:gridCol w:w="3315"/>
        <w:tblGridChange w:id="0">
          <w:tblGrid>
            <w:gridCol w:w="795"/>
            <w:gridCol w:w="7950"/>
            <w:gridCol w:w="915"/>
            <w:gridCol w:w="900"/>
            <w:gridCol w:w="3315"/>
          </w:tblGrid>
        </w:tblGridChange>
      </w:tblGrid>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1"/>
              </w:numPr>
              <w:tabs>
                <w:tab w:val="left" w:leader="none" w:pos="548"/>
              </w:tabs>
              <w:spacing w:after="160" w:line="259" w:lineRule="auto"/>
              <w:ind w:left="720" w:right="92" w:hanging="360"/>
              <w:jc w:val="both"/>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ANÁLISE DO RELATÓRIO DE EXECUÇÃO DO OBJETO</w:t>
            </w:r>
            <w:r w:rsidDel="00000000" w:rsidR="00000000" w:rsidRPr="00000000">
              <w:rPr>
                <w:rFonts w:ascii="Poppins" w:cs="Poppins" w:eastAsia="Poppins" w:hAnsi="Poppins"/>
                <w:b w:val="1"/>
                <w:sz w:val="24"/>
                <w:szCs w:val="24"/>
                <w:vertAlign w:val="superscript"/>
              </w:rPr>
              <w:footnoteReference w:customMarkFollows="0" w:id="6"/>
            </w:r>
            <w:r w:rsidDel="00000000" w:rsidR="00000000" w:rsidRPr="00000000">
              <w:rPr>
                <w:rFonts w:ascii="Poppins" w:cs="Poppins" w:eastAsia="Poppins" w:hAnsi="Poppins"/>
                <w:b w:val="1"/>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Questionamento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Sim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Não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Observações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Poppins" w:cs="Poppins" w:eastAsia="Poppins" w:hAnsi="Poppins"/>
                <w:b w:val="1"/>
                <w:sz w:val="24"/>
                <w:szCs w:val="24"/>
              </w:rPr>
            </w:pPr>
            <w:r w:rsidDel="00000000" w:rsidR="00000000" w:rsidRPr="00000000">
              <w:rPr>
                <w:rFonts w:ascii="Poppins" w:cs="Poppins" w:eastAsia="Poppins" w:hAnsi="Poppins"/>
                <w:rtl w:val="0"/>
              </w:rPr>
              <w:t xml:space="preserve">A descrição das ações desenvolvidas para execução do objeto estão previstas no plano de trabalho?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rFonts w:ascii="Poppins" w:cs="Poppins" w:eastAsia="Poppins" w:hAnsi="Poppins"/>
                <w:b w:val="1"/>
                <w:sz w:val="24"/>
                <w:szCs w:val="24"/>
              </w:rPr>
            </w:pPr>
            <w:r w:rsidDel="00000000" w:rsidR="00000000" w:rsidRPr="00000000">
              <w:rPr>
                <w:rFonts w:ascii="Poppins" w:cs="Poppins" w:eastAsia="Poppins" w:hAnsi="Poppins"/>
                <w:rtl w:val="0"/>
              </w:rPr>
              <w:t xml:space="preserve">Todas as ações desenvolvidas têm documentação comprobatória anexadas ao Relatório de Execução do Objeto</w:t>
            </w:r>
            <w:r w:rsidDel="00000000" w:rsidR="00000000" w:rsidRPr="00000000">
              <w:rPr>
                <w:rFonts w:ascii="Poppins" w:cs="Poppins" w:eastAsia="Poppins" w:hAnsi="Poppins"/>
                <w:vertAlign w:val="superscript"/>
              </w:rPr>
              <w:footnoteReference w:customMarkFollows="0" w:id="7"/>
            </w:r>
            <w:r w:rsidDel="00000000" w:rsidR="00000000" w:rsidRPr="00000000">
              <w:rPr>
                <w:rFonts w:ascii="Poppins" w:cs="Poppins" w:eastAsia="Poppins" w:hAnsi="Poppins"/>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rFonts w:ascii="Poppins" w:cs="Poppins" w:eastAsia="Poppins" w:hAnsi="Poppins"/>
                <w:b w:val="1"/>
                <w:sz w:val="24"/>
                <w:szCs w:val="24"/>
              </w:rPr>
            </w:pPr>
            <w:r w:rsidDel="00000000" w:rsidR="00000000" w:rsidRPr="00000000">
              <w:rPr>
                <w:rFonts w:ascii="Poppins" w:cs="Poppins" w:eastAsia="Poppins" w:hAnsi="Poppins"/>
                <w:rtl w:val="0"/>
              </w:rPr>
              <w:t xml:space="preserve">A documentação comprova a efetiva execução e conclusão da ação?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Com relação ao grau de satisfação do público alvo, foi realizada pesquisa de satisfação, ou existe declaração de entidade pública ou privada local ou declaração do conselho de política pública setorial, entre outros?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Lines w:val="1"/>
              <w:spacing w:after="120" w:lineRule="auto"/>
              <w:ind w:right="548"/>
              <w:jc w:val="both"/>
              <w:rPr>
                <w:rFonts w:ascii="Poppins" w:cs="Poppins" w:eastAsia="Poppins" w:hAnsi="Poppins"/>
              </w:rPr>
            </w:pPr>
            <w:r w:rsidDel="00000000" w:rsidR="00000000" w:rsidRPr="00000000">
              <w:rPr>
                <w:rFonts w:ascii="Poppins" w:cs="Poppins" w:eastAsia="Poppins" w:hAnsi="Poppins"/>
                <w:rtl w:val="0"/>
              </w:rPr>
              <w:t xml:space="preserve">Caso não tenha havido levantamento do grau de satisfação do público alvo (item 4), existe documento emitido pela Secretaria dispensando</w:t>
            </w:r>
            <w:r w:rsidDel="00000000" w:rsidR="00000000" w:rsidRPr="00000000">
              <w:rPr>
                <w:rFonts w:ascii="Poppins" w:cs="Poppins" w:eastAsia="Poppins" w:hAnsi="Poppins"/>
                <w:vertAlign w:val="superscript"/>
              </w:rPr>
              <w:footnoteReference w:customMarkFollows="0" w:id="8"/>
            </w:r>
            <w:r w:rsidDel="00000000" w:rsidR="00000000" w:rsidRPr="00000000">
              <w:rPr>
                <w:rFonts w:ascii="Poppins" w:cs="Poppins" w:eastAsia="Poppins" w:hAnsi="Poppins"/>
                <w:rtl w:val="0"/>
              </w:rPr>
              <w:t xml:space="preserve"> ?</w:t>
            </w:r>
          </w:p>
          <w:p w:rsidR="00000000" w:rsidDel="00000000" w:rsidP="00000000" w:rsidRDefault="00000000" w:rsidRPr="00000000" w14:paraId="00000069">
            <w:pPr>
              <w:keepLines w:val="1"/>
              <w:spacing w:after="120" w:lineRule="auto"/>
              <w:ind w:right="548"/>
              <w:jc w:val="both"/>
              <w:rPr>
                <w:rFonts w:ascii="Poppins" w:cs="Poppins" w:eastAsia="Poppins" w:hAnsi="Poppins"/>
                <w:i w:val="1"/>
                <w:color w:val="3c78d8"/>
                <w:sz w:val="20"/>
                <w:szCs w:val="20"/>
              </w:rPr>
            </w:pPr>
            <w:r w:rsidDel="00000000" w:rsidR="00000000" w:rsidRPr="00000000">
              <w:rPr>
                <w:rFonts w:ascii="Poppins" w:cs="Poppins" w:eastAsia="Poppins" w:hAnsi="Poppins"/>
                <w:i w:val="1"/>
                <w:color w:val="3c78d8"/>
                <w:sz w:val="20"/>
                <w:szCs w:val="20"/>
                <w:rtl w:val="0"/>
              </w:rPr>
              <w:t xml:space="preserve">(caso não tenha, </w:t>
            </w:r>
            <w:r w:rsidDel="00000000" w:rsidR="00000000" w:rsidRPr="00000000">
              <w:rPr>
                <w:rFonts w:ascii="Poppins" w:cs="Poppins" w:eastAsia="Poppins" w:hAnsi="Poppins"/>
                <w:b w:val="1"/>
                <w:i w:val="1"/>
                <w:color w:val="3c78d8"/>
                <w:sz w:val="20"/>
                <w:szCs w:val="20"/>
                <w:rtl w:val="0"/>
              </w:rPr>
              <w:t xml:space="preserve">recomendar à OSC</w:t>
            </w:r>
            <w:r w:rsidDel="00000000" w:rsidR="00000000" w:rsidRPr="00000000">
              <w:rPr>
                <w:rFonts w:ascii="Poppins" w:cs="Poppins" w:eastAsia="Poppins" w:hAnsi="Poppins"/>
                <w:i w:val="1"/>
                <w:color w:val="3c78d8"/>
                <w:sz w:val="20"/>
                <w:szCs w:val="20"/>
                <w:rtl w:val="0"/>
              </w:rPr>
              <w:t xml:space="preserve"> que para os próximos períodos faça a justificativa prévia à Secretaria, demonstrando que a exigência legal é desproporcional à complexidade da parceria ou ao interesse público. E, em sendo dispensada, fazer menção do documento no Relatório de Execução do Objeto correspondente)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No Relatório de Execução do Objeto (Anual/Final)  constam os benefícios e impactos gerados pela parceria?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Caso não constem os benefícios e impactos gerados pela parceria (item 6), existe documento emitido pela Secretaria dispensando?</w:t>
            </w:r>
          </w:p>
          <w:p w:rsidR="00000000" w:rsidDel="00000000" w:rsidP="00000000" w:rsidRDefault="00000000" w:rsidRPr="00000000" w14:paraId="00000074">
            <w:pPr>
              <w:keepLines w:val="1"/>
              <w:spacing w:after="120" w:lineRule="auto"/>
              <w:ind w:right="548"/>
              <w:jc w:val="both"/>
              <w:rPr>
                <w:rFonts w:ascii="Poppins" w:cs="Poppins" w:eastAsia="Poppins" w:hAnsi="Poppins"/>
              </w:rPr>
            </w:pPr>
            <w:r w:rsidDel="00000000" w:rsidR="00000000" w:rsidRPr="00000000">
              <w:rPr>
                <w:rFonts w:ascii="Poppins" w:cs="Poppins" w:eastAsia="Poppins" w:hAnsi="Poppins"/>
                <w:i w:val="1"/>
                <w:color w:val="3c78d8"/>
                <w:sz w:val="20"/>
                <w:szCs w:val="20"/>
                <w:rtl w:val="0"/>
              </w:rPr>
              <w:t xml:space="preserve">(caso não tenha, </w:t>
            </w:r>
            <w:r w:rsidDel="00000000" w:rsidR="00000000" w:rsidRPr="00000000">
              <w:rPr>
                <w:rFonts w:ascii="Poppins" w:cs="Poppins" w:eastAsia="Poppins" w:hAnsi="Poppins"/>
                <w:b w:val="1"/>
                <w:i w:val="1"/>
                <w:color w:val="3c78d8"/>
                <w:sz w:val="20"/>
                <w:szCs w:val="20"/>
                <w:rtl w:val="0"/>
              </w:rPr>
              <w:t xml:space="preserve">recomendar à OSC</w:t>
            </w:r>
            <w:r w:rsidDel="00000000" w:rsidR="00000000" w:rsidRPr="00000000">
              <w:rPr>
                <w:rFonts w:ascii="Poppins" w:cs="Poppins" w:eastAsia="Poppins" w:hAnsi="Poppins"/>
                <w:i w:val="1"/>
                <w:color w:val="3c78d8"/>
                <w:sz w:val="20"/>
                <w:szCs w:val="20"/>
                <w:rtl w:val="0"/>
              </w:rPr>
              <w:t xml:space="preserve"> que para os próximos períodos faça a justificativa prévia à Secretaria, demonstrando que a exigência legal é desproporcional à complexidade da parceria ou ao interesse público. E, em sendo dispensada, fazer menção do documento no Relatório de Execução do Objeto correspondente)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O Relatório de Execução do Objeto (Anual/Final)  informa </w:t>
            </w:r>
            <w:r w:rsidDel="00000000" w:rsidR="00000000" w:rsidRPr="00000000">
              <w:rPr>
                <w:rFonts w:ascii="Poppins" w:cs="Poppins" w:eastAsia="Poppins" w:hAnsi="Poppins"/>
                <w:color w:val="333333"/>
                <w:highlight w:val="white"/>
                <w:rtl w:val="0"/>
              </w:rPr>
              <w:t xml:space="preserve">da possibilidade de sustentabilidade das ações após a conclusão do objeto?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Lines w:val="1"/>
              <w:spacing w:after="120" w:lineRule="auto"/>
              <w:ind w:left="0" w:right="548" w:firstLine="0"/>
              <w:jc w:val="both"/>
              <w:rPr>
                <w:rFonts w:ascii="Poppins" w:cs="Poppins" w:eastAsia="Poppins" w:hAnsi="Poppins"/>
              </w:rPr>
            </w:pPr>
            <w:r w:rsidDel="00000000" w:rsidR="00000000" w:rsidRPr="00000000">
              <w:rPr>
                <w:rFonts w:ascii="Poppins" w:cs="Poppins" w:eastAsia="Poppins" w:hAnsi="Poppins"/>
                <w:rtl w:val="0"/>
              </w:rPr>
              <w:t xml:space="preserve">Caso o Relatório (Anual/Final) de Execução do Objeto não informe a possibilidade de sustentabilidade das ações após a conclusão do objeto (item 8), existe documento emitido pela Secretaria dispensando?</w:t>
            </w:r>
          </w:p>
          <w:p w:rsidR="00000000" w:rsidDel="00000000" w:rsidP="00000000" w:rsidRDefault="00000000" w:rsidRPr="00000000" w14:paraId="0000007F">
            <w:pPr>
              <w:keepLines w:val="1"/>
              <w:spacing w:after="120" w:lineRule="auto"/>
              <w:ind w:right="548"/>
              <w:jc w:val="both"/>
              <w:rPr>
                <w:rFonts w:ascii="Poppins" w:cs="Poppins" w:eastAsia="Poppins" w:hAnsi="Poppins"/>
              </w:rPr>
            </w:pPr>
            <w:r w:rsidDel="00000000" w:rsidR="00000000" w:rsidRPr="00000000">
              <w:rPr>
                <w:rFonts w:ascii="Poppins" w:cs="Poppins" w:eastAsia="Poppins" w:hAnsi="Poppins"/>
                <w:i w:val="1"/>
                <w:color w:val="3c78d8"/>
                <w:sz w:val="20"/>
                <w:szCs w:val="20"/>
                <w:rtl w:val="0"/>
              </w:rPr>
              <w:t xml:space="preserve">(caso não tenha, </w:t>
            </w:r>
            <w:r w:rsidDel="00000000" w:rsidR="00000000" w:rsidRPr="00000000">
              <w:rPr>
                <w:rFonts w:ascii="Poppins" w:cs="Poppins" w:eastAsia="Poppins" w:hAnsi="Poppins"/>
                <w:b w:val="1"/>
                <w:i w:val="1"/>
                <w:color w:val="3c78d8"/>
                <w:sz w:val="20"/>
                <w:szCs w:val="20"/>
                <w:rtl w:val="0"/>
              </w:rPr>
              <w:t xml:space="preserve">recomendar à OSC</w:t>
            </w:r>
            <w:r w:rsidDel="00000000" w:rsidR="00000000" w:rsidRPr="00000000">
              <w:rPr>
                <w:rFonts w:ascii="Poppins" w:cs="Poppins" w:eastAsia="Poppins" w:hAnsi="Poppins"/>
                <w:i w:val="1"/>
                <w:color w:val="3c78d8"/>
                <w:sz w:val="20"/>
                <w:szCs w:val="20"/>
                <w:rtl w:val="0"/>
              </w:rPr>
              <w:t xml:space="preserve"> que para os próximos períodos faça a justificativa prévia à Secretaria, demonstrando que a exigência legal é desproporcional à complexidade da parceria ou ao interesse público. E, em sendo dispensada, fazer menção do documento no Relatório de Execução do Objeto correspondente)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Lines w:val="1"/>
              <w:spacing w:after="120" w:lineRule="auto"/>
              <w:ind w:left="0" w:right="548"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Lines w:val="1"/>
              <w:spacing w:after="120" w:lineRule="auto"/>
              <w:ind w:left="0" w:right="548" w:firstLine="0"/>
              <w:jc w:val="both"/>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4"/>
                <w:szCs w:val="24"/>
              </w:rPr>
            </w:pPr>
            <w:r w:rsidDel="00000000" w:rsidR="00000000" w:rsidRPr="00000000">
              <w:rPr>
                <w:rtl w:val="0"/>
              </w:rPr>
            </w:r>
          </w:p>
        </w:tc>
      </w:tr>
    </w:tbl>
    <w:p w:rsidR="00000000" w:rsidDel="00000000" w:rsidP="00000000" w:rsidRDefault="00000000" w:rsidRPr="00000000" w14:paraId="0000008D">
      <w:pPr>
        <w:widowControl w:val="0"/>
        <w:tabs>
          <w:tab w:val="left" w:leader="none" w:pos="548"/>
        </w:tabs>
        <w:spacing w:after="160" w:line="259" w:lineRule="auto"/>
        <w:ind w:right="92"/>
        <w:jc w:val="both"/>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8E">
      <w:pPr>
        <w:widowControl w:val="0"/>
        <w:tabs>
          <w:tab w:val="left" w:leader="none" w:pos="548"/>
        </w:tabs>
        <w:spacing w:after="160" w:line="259" w:lineRule="auto"/>
        <w:ind w:right="92"/>
        <w:jc w:val="both"/>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8F">
      <w:pPr>
        <w:rPr>
          <w:rFonts w:ascii="Poppins" w:cs="Poppins" w:eastAsia="Poppins" w:hAnsi="Poppins"/>
          <w:sz w:val="24"/>
          <w:szCs w:val="24"/>
        </w:rPr>
      </w:pPr>
      <w:r w:rsidDel="00000000" w:rsidR="00000000" w:rsidRPr="00000000">
        <w:rPr>
          <w:rFonts w:ascii="Poppins" w:cs="Poppins" w:eastAsia="Poppins" w:hAnsi="Poppins"/>
          <w:rtl w:val="0"/>
        </w:rPr>
        <w:t xml:space="preserve"> </w:t>
      </w:r>
      <w:r w:rsidDel="00000000" w:rsidR="00000000" w:rsidRPr="00000000">
        <w:rPr>
          <w:rtl w:val="0"/>
        </w:rPr>
      </w:r>
    </w:p>
    <w:p w:rsidR="00000000" w:rsidDel="00000000" w:rsidP="00000000" w:rsidRDefault="00000000" w:rsidRPr="00000000" w14:paraId="00000090">
      <w:pPr>
        <w:rPr>
          <w:rFonts w:ascii="Poppins" w:cs="Poppins" w:eastAsia="Poppins" w:hAnsi="Poppins"/>
        </w:rPr>
      </w:pPr>
      <w:r w:rsidDel="00000000" w:rsidR="00000000" w:rsidRPr="00000000">
        <w:rPr>
          <w:rtl w:val="0"/>
        </w:rPr>
      </w:r>
    </w:p>
    <w:p w:rsidR="00000000" w:rsidDel="00000000" w:rsidP="00000000" w:rsidRDefault="00000000" w:rsidRPr="00000000" w14:paraId="00000091">
      <w:pPr>
        <w:rPr>
          <w:rFonts w:ascii="Poppins" w:cs="Poppins" w:eastAsia="Poppins" w:hAnsi="Poppins"/>
        </w:rPr>
      </w:pPr>
      <w:r w:rsidDel="00000000" w:rsidR="00000000" w:rsidRPr="00000000">
        <w:rPr>
          <w:rtl w:val="0"/>
        </w:rPr>
      </w:r>
    </w:p>
    <w:p w:rsidR="00000000" w:rsidDel="00000000" w:rsidP="00000000" w:rsidRDefault="00000000" w:rsidRPr="00000000" w14:paraId="00000092">
      <w:pPr>
        <w:rPr>
          <w:rFonts w:ascii="Poppins" w:cs="Poppins" w:eastAsia="Poppins" w:hAnsi="Poppins"/>
        </w:rPr>
      </w:pPr>
      <w:r w:rsidDel="00000000" w:rsidR="00000000" w:rsidRPr="00000000">
        <w:rPr>
          <w:rtl w:val="0"/>
        </w:rPr>
      </w:r>
    </w:p>
    <w:sectPr>
      <w:headerReference r:id="rId8" w:type="default"/>
      <w:footerReference r:id="rId9" w:type="default"/>
      <w:footerReference r:id="rId10" w:type="first"/>
      <w:pgSz w:h="11906" w:w="16838"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8">
    <w:p w:rsidR="00000000" w:rsidDel="00000000" w:rsidP="00000000" w:rsidRDefault="00000000" w:rsidRPr="00000000" w14:paraId="00000093">
      <w:pPr>
        <w:spacing w:line="240" w:lineRule="auto"/>
        <w:rPr>
          <w:rFonts w:ascii="Poppins" w:cs="Poppins" w:eastAsia="Poppins" w:hAnsi="Poppins"/>
          <w:i w:val="1"/>
          <w:color w:val="333333"/>
          <w:sz w:val="16"/>
          <w:szCs w:val="16"/>
          <w:highlight w:val="white"/>
        </w:rPr>
      </w:pPr>
      <w:r w:rsidDel="00000000" w:rsidR="00000000" w:rsidRPr="00000000">
        <w:rPr>
          <w:rStyle w:val="FootnoteReference"/>
          <w:vertAlign w:val="superscript"/>
        </w:rPr>
        <w:footnoteRef/>
      </w:r>
      <w:r w:rsidDel="00000000" w:rsidR="00000000" w:rsidRPr="00000000">
        <w:rPr>
          <w:rFonts w:ascii="Poppins" w:cs="Poppins" w:eastAsia="Poppins" w:hAnsi="Poppins"/>
          <w:i w:val="1"/>
          <w:color w:val="333333"/>
          <w:sz w:val="16"/>
          <w:szCs w:val="16"/>
          <w:highlight w:val="white"/>
          <w:rtl w:val="0"/>
        </w:rPr>
        <w:t xml:space="preserve">Decreto nº 44.474/2017</w:t>
      </w:r>
    </w:p>
    <w:p w:rsidR="00000000" w:rsidDel="00000000" w:rsidP="00000000" w:rsidRDefault="00000000" w:rsidRPr="00000000" w14:paraId="00000094">
      <w:pPr>
        <w:spacing w:line="240" w:lineRule="auto"/>
        <w:rPr>
          <w:rFonts w:ascii="Poppins" w:cs="Poppins" w:eastAsia="Poppins" w:hAnsi="Poppins"/>
          <w:i w:val="1"/>
          <w:color w:val="333333"/>
          <w:sz w:val="16"/>
          <w:szCs w:val="16"/>
          <w:highlight w:val="white"/>
        </w:rPr>
      </w:pPr>
      <w:r w:rsidDel="00000000" w:rsidR="00000000" w:rsidRPr="00000000">
        <w:rPr>
          <w:rFonts w:ascii="Poppins" w:cs="Poppins" w:eastAsia="Poppins" w:hAnsi="Poppins"/>
          <w:i w:val="1"/>
          <w:color w:val="333333"/>
          <w:sz w:val="16"/>
          <w:szCs w:val="16"/>
          <w:highlight w:val="white"/>
          <w:rtl w:val="0"/>
        </w:rPr>
        <w:t xml:space="preserve">Art. 80. Para fins de prestação de contas anual e final, a organização da sociedade civil deverá apresentar:</w:t>
      </w:r>
    </w:p>
    <w:p w:rsidR="00000000" w:rsidDel="00000000" w:rsidP="00000000" w:rsidRDefault="00000000" w:rsidRPr="00000000" w14:paraId="00000095">
      <w:pPr>
        <w:spacing w:line="240" w:lineRule="auto"/>
        <w:rPr>
          <w:rFonts w:ascii="Poppins" w:cs="Poppins" w:eastAsia="Poppins" w:hAnsi="Poppins"/>
          <w:i w:val="1"/>
          <w:color w:val="333333"/>
          <w:sz w:val="16"/>
          <w:szCs w:val="16"/>
          <w:highlight w:val="white"/>
        </w:rPr>
      </w:pPr>
      <w:r w:rsidDel="00000000" w:rsidR="00000000" w:rsidRPr="00000000">
        <w:rPr>
          <w:rFonts w:ascii="Poppins" w:cs="Poppins" w:eastAsia="Poppins" w:hAnsi="Poppins"/>
          <w:i w:val="1"/>
          <w:color w:val="333333"/>
          <w:sz w:val="16"/>
          <w:szCs w:val="16"/>
          <w:highlight w:val="white"/>
          <w:rtl w:val="0"/>
        </w:rPr>
        <w:t xml:space="preserve">I - Relatório de Execução do Objeto, assinado pelo seu representante legal, que conterá:</w:t>
      </w:r>
    </w:p>
    <w:p w:rsidR="00000000" w:rsidDel="00000000" w:rsidP="00000000" w:rsidRDefault="00000000" w:rsidRPr="00000000" w14:paraId="00000096">
      <w:pPr>
        <w:spacing w:line="240" w:lineRule="auto"/>
        <w:rPr>
          <w:rFonts w:ascii="Poppins" w:cs="Poppins" w:eastAsia="Poppins" w:hAnsi="Poppins"/>
          <w:i w:val="1"/>
          <w:sz w:val="16"/>
          <w:szCs w:val="16"/>
        </w:rPr>
      </w:pPr>
      <w:r w:rsidDel="00000000" w:rsidR="00000000" w:rsidRPr="00000000">
        <w:rPr>
          <w:rFonts w:ascii="Poppins" w:cs="Poppins" w:eastAsia="Poppins" w:hAnsi="Poppins"/>
          <w:i w:val="1"/>
          <w:sz w:val="16"/>
          <w:szCs w:val="16"/>
          <w:rtl w:val="0"/>
        </w:rPr>
        <w:t xml:space="preserve">(...)</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0" w:firstLine="0"/>
        <w:jc w:val="both"/>
        <w:rPr>
          <w:rFonts w:ascii="Poppins" w:cs="Poppins" w:eastAsia="Poppins" w:hAnsi="Poppins"/>
          <w:i w:val="1"/>
          <w:sz w:val="16"/>
          <w:szCs w:val="16"/>
        </w:rPr>
      </w:pPr>
      <w:r w:rsidDel="00000000" w:rsidR="00000000" w:rsidRPr="00000000">
        <w:rPr>
          <w:rFonts w:ascii="Poppins" w:cs="Poppins" w:eastAsia="Poppins" w:hAnsi="Poppins"/>
          <w:i w:val="1"/>
          <w:color w:val="333333"/>
          <w:sz w:val="16"/>
          <w:szCs w:val="16"/>
          <w:rtl w:val="0"/>
        </w:rPr>
        <w:t xml:space="preserve">§ 2º </w:t>
      </w:r>
      <w:r w:rsidDel="00000000" w:rsidR="00000000" w:rsidRPr="00000000">
        <w:rPr>
          <w:rFonts w:ascii="Poppins" w:cs="Poppins" w:eastAsia="Poppins" w:hAnsi="Poppins"/>
          <w:i w:val="1"/>
          <w:sz w:val="16"/>
          <w:szCs w:val="16"/>
          <w:rtl w:val="0"/>
        </w:rPr>
        <w:t xml:space="preserve">O relatório de que trata o inciso I do caput conterá informações para avaliação:</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0" w:firstLine="0"/>
        <w:jc w:val="both"/>
        <w:rPr>
          <w:rFonts w:ascii="Poppins" w:cs="Poppins" w:eastAsia="Poppins" w:hAnsi="Poppins"/>
          <w:i w:val="1"/>
          <w:color w:val="333333"/>
          <w:sz w:val="16"/>
          <w:szCs w:val="16"/>
        </w:rPr>
      </w:pPr>
      <w:r w:rsidDel="00000000" w:rsidR="00000000" w:rsidRPr="00000000">
        <w:rPr>
          <w:rFonts w:ascii="Poppins" w:cs="Poppins" w:eastAsia="Poppins" w:hAnsi="Poppins"/>
          <w:i w:val="1"/>
          <w:sz w:val="16"/>
          <w:szCs w:val="16"/>
          <w:rtl w:val="0"/>
        </w:rPr>
        <w:t xml:space="preserve"> </w:t>
      </w:r>
      <w:r w:rsidDel="00000000" w:rsidR="00000000" w:rsidRPr="00000000">
        <w:rPr>
          <w:rFonts w:ascii="Poppins" w:cs="Poppins" w:eastAsia="Poppins" w:hAnsi="Poppins"/>
          <w:i w:val="1"/>
          <w:color w:val="333333"/>
          <w:sz w:val="16"/>
          <w:szCs w:val="16"/>
          <w:rtl w:val="0"/>
        </w:rPr>
        <w:t xml:space="preserve">I - dos impactos econômicos ou sociais das ações desenvolvidas;</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0" w:firstLine="0"/>
        <w:jc w:val="both"/>
        <w:rPr>
          <w:rFonts w:ascii="Poppins" w:cs="Poppins" w:eastAsia="Poppins" w:hAnsi="Poppins"/>
          <w:i w:val="1"/>
          <w:color w:val="333333"/>
          <w:sz w:val="16"/>
          <w:szCs w:val="16"/>
        </w:rPr>
      </w:pPr>
      <w:r w:rsidDel="00000000" w:rsidR="00000000" w:rsidRPr="00000000">
        <w:rPr>
          <w:rFonts w:ascii="Poppins" w:cs="Poppins" w:eastAsia="Poppins" w:hAnsi="Poppins"/>
          <w:i w:val="1"/>
          <w:color w:val="333333"/>
          <w:sz w:val="16"/>
          <w:szCs w:val="16"/>
          <w:rtl w:val="0"/>
        </w:rPr>
        <w:t xml:space="preserve"> II - do grau de satisfação do público-alvo, que poderá ser indicado por meio de pesquisa de satisfação, declaração de entidade pública ou privada local e declaração do conselho de política pública setorial, entre outros; e</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0" w:firstLine="0"/>
        <w:jc w:val="both"/>
        <w:rPr>
          <w:rFonts w:ascii="Poppins" w:cs="Poppins" w:eastAsia="Poppins" w:hAnsi="Poppins"/>
          <w:i w:val="1"/>
          <w:color w:val="333333"/>
          <w:sz w:val="16"/>
          <w:szCs w:val="16"/>
        </w:rPr>
      </w:pPr>
      <w:r w:rsidDel="00000000" w:rsidR="00000000" w:rsidRPr="00000000">
        <w:rPr>
          <w:rFonts w:ascii="Poppins" w:cs="Poppins" w:eastAsia="Poppins" w:hAnsi="Poppins"/>
          <w:i w:val="1"/>
          <w:color w:val="333333"/>
          <w:sz w:val="16"/>
          <w:szCs w:val="16"/>
          <w:rtl w:val="0"/>
        </w:rPr>
        <w:t xml:space="preserve">III - da possibilidade de sustentabilidade das ações após a conclusão do objeto.</w:t>
      </w:r>
    </w:p>
    <w:p w:rsidR="00000000" w:rsidDel="00000000" w:rsidP="00000000" w:rsidRDefault="00000000" w:rsidRPr="00000000" w14:paraId="0000009B">
      <w:pPr>
        <w:spacing w:line="240" w:lineRule="auto"/>
        <w:rPr>
          <w:rFonts w:ascii="Poppins" w:cs="Poppins" w:eastAsia="Poppins" w:hAnsi="Poppins"/>
          <w:i w:val="1"/>
          <w:sz w:val="16"/>
          <w:szCs w:val="16"/>
        </w:rPr>
      </w:pPr>
      <w:r w:rsidDel="00000000" w:rsidR="00000000" w:rsidRPr="00000000">
        <w:rPr>
          <w:rFonts w:ascii="Poppins" w:cs="Poppins" w:eastAsia="Poppins" w:hAnsi="Poppins"/>
          <w:i w:val="1"/>
          <w:sz w:val="16"/>
          <w:szCs w:val="16"/>
          <w:rtl w:val="0"/>
        </w:rPr>
        <w:t xml:space="preserve"> </w:t>
      </w:r>
      <w:r w:rsidDel="00000000" w:rsidR="00000000" w:rsidRPr="00000000">
        <w:rPr>
          <w:rFonts w:ascii="Poppins" w:cs="Poppins" w:eastAsia="Poppins" w:hAnsi="Poppins"/>
          <w:i w:val="1"/>
          <w:color w:val="333333"/>
          <w:sz w:val="16"/>
          <w:szCs w:val="16"/>
          <w:highlight w:val="white"/>
          <w:rtl w:val="0"/>
        </w:rPr>
        <w:t xml:space="preserve">§ 3º O órgão ou a entidade da administração pública estadual responsável poderá dispensar a observância do §2º deste artigo, quando a exigência for desproporcional à complexidade da parceria ou ao interesse público, mediante justificativa prévia.</w:t>
      </w:r>
      <w:r w:rsidDel="00000000" w:rsidR="00000000" w:rsidRPr="00000000">
        <w:rPr>
          <w:rtl w:val="0"/>
        </w:rPr>
      </w:r>
    </w:p>
  </w:footnote>
  <w:footnote w:id="1">
    <w:p w:rsidR="00000000" w:rsidDel="00000000" w:rsidP="00000000" w:rsidRDefault="00000000" w:rsidRPr="00000000" w14:paraId="0000009C">
      <w:pPr>
        <w:spacing w:line="240" w:lineRule="auto"/>
        <w:rPr>
          <w:rFonts w:ascii="Poppins" w:cs="Poppins" w:eastAsia="Poppins" w:hAnsi="Poppins"/>
          <w:color w:val="3c78d8"/>
          <w:sz w:val="20"/>
          <w:szCs w:val="20"/>
        </w:rPr>
      </w:pPr>
      <w:r w:rsidDel="00000000" w:rsidR="00000000" w:rsidRPr="00000000">
        <w:rPr>
          <w:rStyle w:val="FootnoteReference"/>
          <w:vertAlign w:val="superscript"/>
        </w:rPr>
        <w:footnoteRef/>
      </w:r>
      <w:r w:rsidDel="00000000" w:rsidR="00000000" w:rsidRPr="00000000">
        <w:rPr>
          <w:rFonts w:ascii="Poppins" w:cs="Poppins" w:eastAsia="Poppins" w:hAnsi="Poppins"/>
          <w:color w:val="3c78d8"/>
          <w:sz w:val="18"/>
          <w:szCs w:val="18"/>
          <w:rtl w:val="0"/>
        </w:rPr>
        <w:t xml:space="preserve"> </w:t>
      </w:r>
      <w:r w:rsidDel="00000000" w:rsidR="00000000" w:rsidRPr="00000000">
        <w:rPr>
          <w:rFonts w:ascii="Poppins" w:cs="Poppins" w:eastAsia="Poppins" w:hAnsi="Poppins"/>
          <w:i w:val="1"/>
          <w:color w:val="3c78d8"/>
          <w:sz w:val="20"/>
          <w:szCs w:val="20"/>
          <w:rtl w:val="0"/>
        </w:rPr>
        <w:t xml:space="preserve">O que é a descrição? é qual serviço será oferecido, exemplo = curso de culinária</w:t>
      </w:r>
      <w:r w:rsidDel="00000000" w:rsidR="00000000" w:rsidRPr="00000000">
        <w:rPr>
          <w:rtl w:val="0"/>
        </w:rPr>
      </w:r>
    </w:p>
  </w:footnote>
  <w:footnote w:id="2">
    <w:p w:rsidR="00000000" w:rsidDel="00000000" w:rsidP="00000000" w:rsidRDefault="00000000" w:rsidRPr="00000000" w14:paraId="0000009D">
      <w:pPr>
        <w:spacing w:line="240" w:lineRule="auto"/>
        <w:rPr>
          <w:rFonts w:ascii="Poppins" w:cs="Poppins" w:eastAsia="Poppins" w:hAnsi="Poppins"/>
          <w:color w:val="3c78d8"/>
          <w:sz w:val="20"/>
          <w:szCs w:val="20"/>
        </w:rPr>
      </w:pPr>
      <w:r w:rsidDel="00000000" w:rsidR="00000000" w:rsidRPr="00000000">
        <w:rPr>
          <w:rStyle w:val="FootnoteReference"/>
          <w:vertAlign w:val="superscript"/>
        </w:rPr>
        <w:footnoteRef/>
      </w:r>
      <w:r w:rsidDel="00000000" w:rsidR="00000000" w:rsidRPr="00000000">
        <w:rPr>
          <w:rFonts w:ascii="Poppins" w:cs="Poppins" w:eastAsia="Poppins" w:hAnsi="Poppins"/>
          <w:color w:val="3c78d8"/>
          <w:sz w:val="18"/>
          <w:szCs w:val="18"/>
          <w:rtl w:val="0"/>
        </w:rPr>
        <w:t xml:space="preserve"> </w:t>
      </w:r>
      <w:r w:rsidDel="00000000" w:rsidR="00000000" w:rsidRPr="00000000">
        <w:rPr>
          <w:rFonts w:ascii="Poppins" w:cs="Poppins" w:eastAsia="Poppins" w:hAnsi="Poppins"/>
          <w:i w:val="1"/>
          <w:color w:val="3c78d8"/>
          <w:sz w:val="20"/>
          <w:szCs w:val="20"/>
          <w:rtl w:val="0"/>
        </w:rPr>
        <w:t xml:space="preserve">O que é a ação? como materializar o serviço, exemplo = aulas práticas, aulas teóricas</w:t>
      </w:r>
      <w:r w:rsidDel="00000000" w:rsidR="00000000" w:rsidRPr="00000000">
        <w:rPr>
          <w:rtl w:val="0"/>
        </w:rPr>
      </w:r>
    </w:p>
  </w:footnote>
  <w:footnote w:id="3">
    <w:p w:rsidR="00000000" w:rsidDel="00000000" w:rsidP="00000000" w:rsidRDefault="00000000" w:rsidRPr="00000000" w14:paraId="0000009E">
      <w:pPr>
        <w:spacing w:line="240" w:lineRule="auto"/>
        <w:rPr>
          <w:rFonts w:ascii="Poppins" w:cs="Poppins" w:eastAsia="Poppins" w:hAnsi="Poppins"/>
          <w:color w:val="3c78d8"/>
          <w:sz w:val="20"/>
          <w:szCs w:val="20"/>
        </w:rPr>
      </w:pPr>
      <w:r w:rsidDel="00000000" w:rsidR="00000000" w:rsidRPr="00000000">
        <w:rPr>
          <w:rStyle w:val="FootnoteReference"/>
          <w:vertAlign w:val="superscript"/>
        </w:rPr>
        <w:footnoteRef/>
      </w:r>
      <w:r w:rsidDel="00000000" w:rsidR="00000000" w:rsidRPr="00000000">
        <w:rPr>
          <w:rFonts w:ascii="Poppins" w:cs="Poppins" w:eastAsia="Poppins" w:hAnsi="Poppins"/>
          <w:color w:val="3c78d8"/>
          <w:sz w:val="18"/>
          <w:szCs w:val="18"/>
          <w:rtl w:val="0"/>
        </w:rPr>
        <w:t xml:space="preserve"> </w:t>
      </w:r>
      <w:r w:rsidDel="00000000" w:rsidR="00000000" w:rsidRPr="00000000">
        <w:rPr>
          <w:rFonts w:ascii="Poppins" w:cs="Poppins" w:eastAsia="Poppins" w:hAnsi="Poppins"/>
          <w:i w:val="1"/>
          <w:color w:val="3c78d8"/>
          <w:sz w:val="20"/>
          <w:szCs w:val="20"/>
          <w:rtl w:val="0"/>
        </w:rPr>
        <w:t xml:space="preserve">O que é meta? é o quantitativo da ação que será realizada dentro de um determinado período, exemplo = 8 aulas teóricas e 16 aulas práticas</w:t>
      </w:r>
      <w:r w:rsidDel="00000000" w:rsidR="00000000" w:rsidRPr="00000000">
        <w:rPr>
          <w:rtl w:val="0"/>
        </w:rPr>
      </w:r>
    </w:p>
  </w:footnote>
  <w:footnote w:id="4">
    <w:p w:rsidR="00000000" w:rsidDel="00000000" w:rsidP="00000000" w:rsidRDefault="00000000" w:rsidRPr="00000000" w14:paraId="0000009F">
      <w:pPr>
        <w:spacing w:line="240" w:lineRule="auto"/>
        <w:rPr>
          <w:rFonts w:ascii="Poppins" w:cs="Poppins" w:eastAsia="Poppins" w:hAnsi="Poppins"/>
          <w:i w:val="1"/>
          <w:color w:val="3c78d8"/>
          <w:sz w:val="20"/>
          <w:szCs w:val="20"/>
        </w:rPr>
      </w:pPr>
      <w:r w:rsidDel="00000000" w:rsidR="00000000" w:rsidRPr="00000000">
        <w:rPr>
          <w:rStyle w:val="FootnoteReference"/>
          <w:vertAlign w:val="superscript"/>
        </w:rPr>
        <w:footnoteRef/>
      </w:r>
      <w:r w:rsidDel="00000000" w:rsidR="00000000" w:rsidRPr="00000000">
        <w:rPr>
          <w:rFonts w:ascii="Poppins" w:cs="Poppins" w:eastAsia="Poppins" w:hAnsi="Poppins"/>
          <w:i w:val="1"/>
          <w:color w:val="3c78d8"/>
          <w:sz w:val="18"/>
          <w:szCs w:val="18"/>
          <w:rtl w:val="0"/>
        </w:rPr>
        <w:t xml:space="preserve"> </w:t>
      </w:r>
      <w:r w:rsidDel="00000000" w:rsidR="00000000" w:rsidRPr="00000000">
        <w:rPr>
          <w:rFonts w:ascii="Poppins" w:cs="Poppins" w:eastAsia="Poppins" w:hAnsi="Poppins"/>
          <w:i w:val="1"/>
          <w:color w:val="3c78d8"/>
          <w:sz w:val="20"/>
          <w:szCs w:val="20"/>
          <w:rtl w:val="0"/>
        </w:rPr>
        <w:t xml:space="preserve">Informação tirada diretamente do Plano de Trabalho</w:t>
      </w:r>
    </w:p>
  </w:footnote>
  <w:footnote w:id="5">
    <w:p w:rsidR="00000000" w:rsidDel="00000000" w:rsidP="00000000" w:rsidRDefault="00000000" w:rsidRPr="00000000" w14:paraId="000000A0">
      <w:pPr>
        <w:spacing w:line="240" w:lineRule="auto"/>
        <w:rPr>
          <w:rFonts w:ascii="Poppins" w:cs="Poppins" w:eastAsia="Poppins" w:hAnsi="Poppins"/>
          <w:i w:val="1"/>
          <w:color w:val="3c78d8"/>
          <w:sz w:val="20"/>
          <w:szCs w:val="20"/>
        </w:rPr>
      </w:pPr>
      <w:r w:rsidDel="00000000" w:rsidR="00000000" w:rsidRPr="00000000">
        <w:rPr>
          <w:rStyle w:val="FootnoteReference"/>
          <w:vertAlign w:val="superscript"/>
        </w:rPr>
        <w:footnoteRef/>
      </w:r>
      <w:r w:rsidDel="00000000" w:rsidR="00000000" w:rsidRPr="00000000">
        <w:rPr>
          <w:rFonts w:ascii="Poppins" w:cs="Poppins" w:eastAsia="Poppins" w:hAnsi="Poppins"/>
          <w:i w:val="1"/>
          <w:color w:val="3c78d8"/>
          <w:sz w:val="18"/>
          <w:szCs w:val="18"/>
          <w:rtl w:val="0"/>
        </w:rPr>
        <w:t xml:space="preserve"> </w:t>
      </w:r>
      <w:r w:rsidDel="00000000" w:rsidR="00000000" w:rsidRPr="00000000">
        <w:rPr>
          <w:rFonts w:ascii="Poppins" w:cs="Poppins" w:eastAsia="Poppins" w:hAnsi="Poppins"/>
          <w:i w:val="1"/>
          <w:color w:val="3c78d8"/>
          <w:sz w:val="20"/>
          <w:szCs w:val="20"/>
          <w:rtl w:val="0"/>
        </w:rPr>
        <w:t xml:space="preserve">Informação tirada do Relatório de Execução do Objeto após análise da documentação comprobatória da efetiva execução e conclusão.</w:t>
      </w:r>
    </w:p>
  </w:footnote>
  <w:footnote w:id="6">
    <w:p w:rsidR="00000000" w:rsidDel="00000000" w:rsidP="00000000" w:rsidRDefault="00000000" w:rsidRPr="00000000" w14:paraId="000000A1">
      <w:pPr>
        <w:spacing w:line="240" w:lineRule="auto"/>
        <w:rPr>
          <w:rFonts w:ascii="Poppins" w:cs="Poppins" w:eastAsia="Poppins" w:hAnsi="Poppins"/>
          <w:i w:val="1"/>
          <w:color w:val="3c78d8"/>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Poppins" w:cs="Poppins" w:eastAsia="Poppins" w:hAnsi="Poppins"/>
          <w:i w:val="1"/>
          <w:color w:val="3c78d8"/>
          <w:sz w:val="18"/>
          <w:szCs w:val="18"/>
          <w:rtl w:val="0"/>
        </w:rPr>
        <w:t xml:space="preserve">Tem que ser do mesmo período a que se refere a análise do checklist do Plano de Trabalho</w:t>
      </w:r>
    </w:p>
  </w:footnote>
  <w:footnote w:id="7">
    <w:p w:rsidR="00000000" w:rsidDel="00000000" w:rsidP="00000000" w:rsidRDefault="00000000" w:rsidRPr="00000000" w14:paraId="000000A2">
      <w:pPr>
        <w:spacing w:line="240" w:lineRule="auto"/>
        <w:rPr>
          <w:rFonts w:ascii="Poppins" w:cs="Poppins" w:eastAsia="Poppins" w:hAnsi="Poppins"/>
          <w:i w:val="1"/>
          <w:color w:val="3d85c6"/>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Poppins" w:cs="Poppins" w:eastAsia="Poppins" w:hAnsi="Poppins"/>
          <w:i w:val="1"/>
          <w:color w:val="4f81bd"/>
          <w:sz w:val="18"/>
          <w:szCs w:val="18"/>
          <w:rtl w:val="0"/>
        </w:rPr>
        <w:t xml:space="preserve">Registros fotográficos, vídeos, </w:t>
      </w:r>
      <w:r w:rsidDel="00000000" w:rsidR="00000000" w:rsidRPr="00000000">
        <w:rPr>
          <w:rFonts w:ascii="Poppins" w:cs="Poppins" w:eastAsia="Poppins" w:hAnsi="Poppins"/>
          <w:i w:val="1"/>
          <w:color w:val="3c78d8"/>
          <w:sz w:val="18"/>
          <w:szCs w:val="18"/>
          <w:rtl w:val="0"/>
        </w:rPr>
        <w:t xml:space="preserve">ata de entrega (kits estudantis, apostilas e certificados),</w:t>
      </w:r>
      <w:r w:rsidDel="00000000" w:rsidR="00000000" w:rsidRPr="00000000">
        <w:rPr>
          <w:rFonts w:ascii="Poppins" w:cs="Poppins" w:eastAsia="Poppins" w:hAnsi="Poppins"/>
          <w:i w:val="1"/>
          <w:color w:val="4f81bd"/>
          <w:sz w:val="18"/>
          <w:szCs w:val="18"/>
          <w:rtl w:val="0"/>
        </w:rPr>
        <w:t xml:space="preserve">lista de presença </w:t>
      </w:r>
      <w:r w:rsidDel="00000000" w:rsidR="00000000" w:rsidRPr="00000000">
        <w:rPr>
          <w:rFonts w:ascii="Poppins" w:cs="Poppins" w:eastAsia="Poppins" w:hAnsi="Poppins"/>
          <w:i w:val="1"/>
          <w:color w:val="3d85c6"/>
          <w:sz w:val="18"/>
          <w:szCs w:val="18"/>
          <w:rtl w:val="0"/>
        </w:rPr>
        <w:t xml:space="preserve">em caso de palestras ou eventos similares</w:t>
      </w:r>
      <w:r w:rsidDel="00000000" w:rsidR="00000000" w:rsidRPr="00000000">
        <w:rPr>
          <w:rFonts w:ascii="Poppins" w:cs="Poppins" w:eastAsia="Poppins" w:hAnsi="Poppins"/>
          <w:i w:val="1"/>
          <w:color w:val="3c78d8"/>
          <w:sz w:val="18"/>
          <w:szCs w:val="18"/>
          <w:rtl w:val="0"/>
        </w:rPr>
        <w:t xml:space="preserve"> (com </w:t>
      </w:r>
      <w:r w:rsidDel="00000000" w:rsidR="00000000" w:rsidRPr="00000000">
        <w:rPr>
          <w:rFonts w:ascii="Poppins" w:cs="Poppins" w:eastAsia="Poppins" w:hAnsi="Poppins"/>
          <w:i w:val="1"/>
          <w:color w:val="3d85c6"/>
          <w:sz w:val="18"/>
          <w:szCs w:val="18"/>
          <w:rtl w:val="0"/>
        </w:rPr>
        <w:t xml:space="preserve">relação em que conste o nome e CPF dos participantes, suas assinaturas, o nome do palestrante, o tema abordado, a carga horária e o local e data) etc</w:t>
      </w:r>
      <w:r w:rsidDel="00000000" w:rsidR="00000000" w:rsidRPr="00000000">
        <w:rPr>
          <w:rFonts w:ascii="Poppins" w:cs="Poppins" w:eastAsia="Poppins" w:hAnsi="Poppins"/>
          <w:i w:val="1"/>
          <w:color w:val="4f81bd"/>
          <w:sz w:val="18"/>
          <w:szCs w:val="18"/>
          <w:rtl w:val="0"/>
        </w:rPr>
        <w:t xml:space="preserve">. </w:t>
      </w:r>
      <w:r w:rsidDel="00000000" w:rsidR="00000000" w:rsidRPr="00000000">
        <w:rPr>
          <w:rFonts w:ascii="Poppins" w:cs="Poppins" w:eastAsia="Poppins" w:hAnsi="Poppins"/>
          <w:i w:val="1"/>
          <w:color w:val="3d85c6"/>
          <w:sz w:val="18"/>
          <w:szCs w:val="18"/>
          <w:rtl w:val="0"/>
        </w:rPr>
        <w:t xml:space="preserve">Outros documentos comprobatórios definidos no respectivo Plano de Trabalho;</w:t>
      </w:r>
    </w:p>
    <w:p w:rsidR="00000000" w:rsidDel="00000000" w:rsidP="00000000" w:rsidRDefault="00000000" w:rsidRPr="00000000" w14:paraId="000000A3">
      <w:pPr>
        <w:spacing w:line="240" w:lineRule="auto"/>
        <w:rPr>
          <w:sz w:val="20"/>
          <w:szCs w:val="20"/>
        </w:rPr>
      </w:pPr>
      <w:r w:rsidDel="00000000" w:rsidR="00000000" w:rsidRPr="00000000">
        <w:rPr>
          <w:rtl w:val="0"/>
        </w:rPr>
      </w:r>
    </w:p>
  </w:footnote>
  <w:footnote w:id="0">
    <w:p w:rsidR="00000000" w:rsidDel="00000000" w:rsidP="00000000" w:rsidRDefault="00000000" w:rsidRPr="00000000" w14:paraId="000000A4">
      <w:pPr>
        <w:spacing w:line="240" w:lineRule="auto"/>
        <w:rPr>
          <w:rFonts w:ascii="Poppins" w:cs="Poppins" w:eastAsia="Poppins" w:hAnsi="Poppins"/>
          <w:i w:val="1"/>
          <w:color w:val="3c78d8"/>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Poppins" w:cs="Poppins" w:eastAsia="Poppins" w:hAnsi="Poppins"/>
          <w:i w:val="1"/>
          <w:color w:val="3c78d8"/>
          <w:sz w:val="20"/>
          <w:szCs w:val="20"/>
          <w:rtl w:val="0"/>
        </w:rPr>
        <w:t xml:space="preserve">Mesmo período do Relatório de Execução do Objeto a ser analisado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tabs>
        <w:tab w:val="center" w:leader="none" w:pos="4252"/>
        <w:tab w:val="right" w:leader="none" w:pos="8504"/>
      </w:tabs>
      <w:spacing w:line="240" w:lineRule="auto"/>
      <w:jc w:val="center"/>
      <w:rPr/>
    </w:pPr>
    <w:r w:rsidDel="00000000" w:rsidR="00000000" w:rsidRPr="00000000">
      <w:rPr>
        <w:rFonts w:ascii="Roboto" w:cs="Roboto" w:eastAsia="Roboto" w:hAnsi="Roboto"/>
        <w:b w:val="1"/>
        <w:sz w:val="28"/>
        <w:szCs w:val="28"/>
      </w:rPr>
      <w:drawing>
        <wp:inline distB="114300" distT="114300" distL="114300" distR="114300">
          <wp:extent cx="4069462" cy="80649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69462" cy="8064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rdNDUwmgI13nLA/htHestm3oA==">CgMxLjA4AHIhMWlqajlVNk44N2RRZmMzZG1DRVhNeVZRWVFEdlN5bHhN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2022-10-07T02:25:00Z</dcterms:created>
  <dc:creator>Sandra Carla</dc:creator>
</cp:coreProperties>
</file>