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91.0" w:type="dxa"/>
        <w:jc w:val="left"/>
        <w:tblInd w:w="-11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88"/>
        <w:gridCol w:w="1134"/>
        <w:gridCol w:w="3969"/>
        <w:tblGridChange w:id="0">
          <w:tblGrid>
            <w:gridCol w:w="5388"/>
            <w:gridCol w:w="1134"/>
            <w:gridCol w:w="3969"/>
          </w:tblGrid>
        </w:tblGridChange>
      </w:tblGrid>
      <w:tr>
        <w:trPr>
          <w:cantSplit w:val="0"/>
          <w:trHeight w:val="569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2">
            <w:pPr>
              <w:spacing w:after="240" w:before="240" w:lineRule="auto"/>
              <w:jc w:val="center"/>
              <w:rPr>
                <w:b w:val="1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PARECER TÉCNICO DE ANÁLISE DA PRESTAÇÃO DE CONTAS FINAL Nº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IDENTIFICAÇÃO DA PARCERIA: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Modalidade</w:t>
            </w:r>
          </w:p>
          <w:p w:rsidR="00000000" w:rsidDel="00000000" w:rsidP="00000000" w:rsidRDefault="00000000" w:rsidRPr="00000000" w14:paraId="0000000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Termo de Colaboração</w:t>
            </w:r>
          </w:p>
          <w:p w:rsidR="00000000" w:rsidDel="00000000" w:rsidP="00000000" w:rsidRDefault="00000000" w:rsidRPr="00000000" w14:paraId="0000000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Termo de Fomento</w:t>
            </w:r>
          </w:p>
          <w:p w:rsidR="00000000" w:rsidDel="00000000" w:rsidP="00000000" w:rsidRDefault="00000000" w:rsidRPr="00000000" w14:paraId="0000000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Acordo de Cooperação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Termo de Colaboração/Fomento ou Acordo de Cooperação Nº ......</w:t>
            </w:r>
          </w:p>
          <w:p w:rsidR="00000000" w:rsidDel="00000000" w:rsidP="00000000" w:rsidRDefault="00000000" w:rsidRPr="00000000" w14:paraId="0000000D">
            <w:pPr>
              <w:spacing w:before="248" w:lineRule="auto"/>
              <w:ind w:left="146" w:right="560" w:hanging="142"/>
              <w:jc w:val="center"/>
              <w:rPr>
                <w:i w:val="1"/>
                <w:color w:val="4472c4"/>
              </w:rPr>
            </w:pPr>
            <w:r w:rsidDel="00000000" w:rsidR="00000000" w:rsidRPr="00000000">
              <w:rPr>
                <w:i w:val="1"/>
                <w:color w:val="4472c4"/>
                <w:rtl w:val="0"/>
              </w:rPr>
              <w:t xml:space="preserve">(Identificar com o Nome e Número do Instrumento da Parceria)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da Organização da Sociedade Civil </w:t>
            </w:r>
          </w:p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XXXXXXXXXX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DDD/Telefone: </w:t>
            </w: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XXXXXXXXXX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Email: </w:t>
            </w: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CNPJ </w:t>
            </w:r>
          </w:p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XXXXXXXXXX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Endereço:</w:t>
            </w:r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B">
            <w:pPr>
              <w:rPr>
                <w:i w:val="1"/>
                <w:color w:val="4472c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Período de Vigência da Parceria Período: De __/__/____ a __/__/___ </w:t>
            </w:r>
            <w:r w:rsidDel="00000000" w:rsidR="00000000" w:rsidRPr="00000000">
              <w:rPr>
                <w:i w:val="1"/>
                <w:color w:val="4472c4"/>
                <w:rtl w:val="0"/>
              </w:rPr>
              <w:t xml:space="preserve">(período que consta no termo)</w:t>
            </w:r>
          </w:p>
          <w:p w:rsidR="00000000" w:rsidDel="00000000" w:rsidP="00000000" w:rsidRDefault="00000000" w:rsidRPr="00000000" w14:paraId="0000001C">
            <w:pPr>
              <w:rPr>
                <w:i w:val="1"/>
                <w:color w:val="3c78d8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Período </w:t>
            </w:r>
            <w:r w:rsidDel="00000000" w:rsidR="00000000" w:rsidRPr="00000000">
              <w:rPr>
                <w:color w:val="2e75b5"/>
                <w:sz w:val="24"/>
                <w:szCs w:val="24"/>
                <w:rtl w:val="0"/>
              </w:rPr>
              <w:t xml:space="preserve">Xº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Termo Aditivo: De __/__/____ a __/__/_____</w:t>
            </w:r>
            <w:r w:rsidDel="00000000" w:rsidR="00000000" w:rsidRPr="00000000">
              <w:rPr>
                <w:i w:val="1"/>
                <w:color w:val="3c78d8"/>
                <w:sz w:val="20"/>
                <w:szCs w:val="20"/>
                <w:rtl w:val="0"/>
              </w:rPr>
              <w:t xml:space="preserve">(acrescentar, individualmente, a vigência de todos os termos aditivos)</w:t>
            </w:r>
          </w:p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Período do Relatório     /      /                  a          /          /</w:t>
            </w:r>
          </w:p>
        </w:tc>
      </w:tr>
      <w:tr>
        <w:trPr>
          <w:cantSplit w:val="0"/>
          <w:trHeight w:val="96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Endereço de instalação da Parceria:</w:t>
            </w:r>
          </w:p>
          <w:p w:rsidR="00000000" w:rsidDel="00000000" w:rsidP="00000000" w:rsidRDefault="00000000" w:rsidRPr="00000000" w14:paraId="00000021">
            <w:pPr>
              <w:rPr>
                <w:i w:val="1"/>
                <w:color w:val="4472c4"/>
              </w:rPr>
            </w:pPr>
            <w:r w:rsidDel="00000000" w:rsidR="00000000" w:rsidRPr="00000000">
              <w:rPr>
                <w:i w:val="1"/>
                <w:color w:val="4472c4"/>
                <w:rtl w:val="0"/>
              </w:rPr>
              <w:t xml:space="preserve">(informar o endereço do local de funcionamento das atividades desenvolvidas através da respectiva Parceria)</w:t>
            </w:r>
          </w:p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Dirigente:</w:t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491.0" w:type="dxa"/>
        <w:jc w:val="left"/>
        <w:tblInd w:w="-11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91"/>
        <w:tblGridChange w:id="0">
          <w:tblGrid>
            <w:gridCol w:w="104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40" w:line="36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AVALIAÇÃO DOS EFEITOS DA PARCERIA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(Apresentar a análise dos itens citados abaixo, com o objetivo de avaliar a eficácia e efetividade das ações realizadas)</w:t>
            </w:r>
          </w:p>
          <w:p w:rsidR="00000000" w:rsidDel="00000000" w:rsidP="00000000" w:rsidRDefault="00000000" w:rsidRPr="00000000" w14:paraId="00000037">
            <w:pPr>
              <w:spacing w:before="240" w:line="360" w:lineRule="auto"/>
              <w:rPr>
                <w:b w:val="1"/>
              </w:rPr>
            </w:pPr>
            <w:r w:rsidDel="00000000" w:rsidR="00000000" w:rsidRPr="00000000">
              <w:rPr>
                <w:i w:val="1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47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 dos efeitos da parceria na realidade local referentes: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60" w:before="0" w:line="259" w:lineRule="auto"/>
              <w:ind w:left="1080" w:right="0" w:hanging="72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Aos impactos econômicos ou sociais das ações desenvolvidas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(O que o desenvolvimento da Parceria impactou no meio onde foi desenvolvido)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2"/>
              </w:tabs>
              <w:spacing w:after="160" w:before="122" w:line="259" w:lineRule="auto"/>
              <w:ind w:left="108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60" w:before="0" w:line="259" w:lineRule="auto"/>
              <w:ind w:left="1080" w:right="0" w:hanging="72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Ao grau de satisfação do público-alvo; 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hd w:fill="ffffff" w:val="clear"/>
              <w:ind w:left="360" w:firstLine="0"/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color w:val="4472c4"/>
                <w:rtl w:val="0"/>
              </w:rPr>
              <w:t xml:space="preserve">(Poderá ser buscado através de pesquisa de satisfação, declaração de entidade pública ou privada local, declaração do Conselho de Política setorial, ou outro meio de coleta de informações)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2"/>
              </w:tabs>
              <w:spacing w:after="160" w:before="122" w:line="259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60" w:before="0" w:line="259" w:lineRule="auto"/>
              <w:ind w:left="1080" w:right="0" w:hanging="72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À possibilidade de sustentabilidade das ações após a conclusão do objeto pactuad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left="360" w:firstLine="0"/>
              <w:jc w:val="both"/>
              <w:rPr>
                <w:i w:val="1"/>
                <w:color w:val="4472c4"/>
              </w:rPr>
            </w:pPr>
            <w:r w:rsidDel="00000000" w:rsidR="00000000" w:rsidRPr="00000000">
              <w:rPr>
                <w:i w:val="1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4472c4"/>
                <w:rtl w:val="0"/>
              </w:rPr>
              <w:t xml:space="preserve">(Análise da possibilidade da continuidade das ações realizadas)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2"/>
              </w:tabs>
              <w:spacing w:after="160" w:before="122" w:line="259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304"/>
          <w:tab w:val="left" w:leader="none" w:pos="8704"/>
          <w:tab w:val="left" w:leader="none" w:pos="9845"/>
        </w:tabs>
        <w:spacing w:before="92" w:lineRule="auto"/>
        <w:ind w:left="3697" w:firstLine="0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Recife,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 ____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de___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 __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304"/>
          <w:tab w:val="left" w:leader="none" w:pos="8704"/>
          <w:tab w:val="left" w:leader="none" w:pos="9845"/>
        </w:tabs>
        <w:spacing w:before="92" w:lineRule="auto"/>
        <w:ind w:left="3697" w:firstLine="0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                                    Gestor da Parceria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127000</wp:posOffset>
                </wp:positionV>
                <wp:extent cx="3365015" cy="64285"/>
                <wp:effectExtent b="0" l="0" r="0" t="0"/>
                <wp:wrapTopAndBottom distB="0" distT="0"/>
                <wp:docPr id="11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73093" y="3757458"/>
                          <a:ext cx="3345815" cy="45085"/>
                        </a:xfrm>
                        <a:custGeom>
                          <a:rect b="b" l="l" r="r" t="t"/>
                          <a:pathLst>
                            <a:path extrusionOk="0" h="120000" w="3334">
                              <a:moveTo>
                                <a:pt x="0" y="0"/>
                              </a:moveTo>
                              <a:lnTo>
                                <a:pt x="3334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127000</wp:posOffset>
                </wp:positionV>
                <wp:extent cx="3365015" cy="64285"/>
                <wp:effectExtent b="0" l="0" r="0" t="0"/>
                <wp:wrapTopAndBottom distB="0" distT="0"/>
                <wp:docPr id="1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5015" cy="642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Roboto" w:cs="Roboto" w:eastAsia="Roboto" w:hAnsi="Roboto"/>
        <w:b w:val="1"/>
        <w:sz w:val="28"/>
        <w:szCs w:val="28"/>
      </w:rPr>
      <w:drawing>
        <wp:inline distB="114300" distT="114300" distL="114300" distR="114300">
          <wp:extent cx="2658900" cy="762278"/>
          <wp:effectExtent b="0" l="0" r="0" t="0"/>
          <wp:docPr id="1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58900" cy="7622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A0CE8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2234D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234D9"/>
  </w:style>
  <w:style w:type="paragraph" w:styleId="Rodap">
    <w:name w:val="footer"/>
    <w:basedOn w:val="Normal"/>
    <w:link w:val="RodapChar"/>
    <w:uiPriority w:val="99"/>
    <w:unhideWhenUsed w:val="1"/>
    <w:rsid w:val="002234D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234D9"/>
  </w:style>
  <w:style w:type="table" w:styleId="Tabelacomgrade">
    <w:name w:val="Table Grid"/>
    <w:basedOn w:val="Tabelanormal"/>
    <w:uiPriority w:val="39"/>
    <w:rsid w:val="002234D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2B675A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410DE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410DE2"/>
    <w:rPr>
      <w:rFonts w:ascii="Tahoma" w:cs="Tahoma" w:hAnsi="Tahoma"/>
      <w:sz w:val="16"/>
      <w:szCs w:val="16"/>
    </w:rPr>
  </w:style>
  <w:style w:type="paragraph" w:styleId="SemEspaamento">
    <w:name w:val="No Spacing"/>
    <w:uiPriority w:val="1"/>
    <w:qFormat w:val="1"/>
    <w:rsid w:val="00BE496B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D7GrrEgxulJCv2UUxRphvkfqUg==">CgMxLjAyCGguZ2pkZ3hzOAByITExN1h4WGFHa3A3c1gteHp6MWg0aGNpdU1uOWxyU2xTeQ==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2022-05-05T14:34:00Z</dcterms:created>
  <dc:creator>Sandra Carla Leal</dc:creator>
</cp:coreProperties>
</file>